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80020" w14:textId="7DCE637D" w:rsidR="00D00677" w:rsidRPr="00687ACA" w:rsidRDefault="00D00677" w:rsidP="003370FA">
      <w:pPr>
        <w:pStyle w:val="TableParagraph"/>
        <w:spacing w:line="252" w:lineRule="exact"/>
        <w:ind w:left="107" w:right="157"/>
        <w:rPr>
          <w:rFonts w:asciiTheme="minorHAnsi" w:hAnsiTheme="minorHAnsi"/>
          <w:sz w:val="20"/>
          <w:szCs w:val="20"/>
        </w:rPr>
      </w:pPr>
      <w:r w:rsidRPr="00687ACA">
        <w:rPr>
          <w:rFonts w:asciiTheme="minorHAnsi" w:hAnsiTheme="minorHAnsi"/>
          <w:sz w:val="20"/>
          <w:szCs w:val="20"/>
        </w:rPr>
        <w:t>Hazardous substances in the household may include chemicals such as methylated spirits, caustic soda, oven cleaners, general cleaning agents, pesticides, disinfectants, medicine (</w:t>
      </w:r>
      <w:r w:rsidR="00D369E1" w:rsidRPr="00687ACA">
        <w:rPr>
          <w:rFonts w:asciiTheme="minorHAnsi" w:hAnsiTheme="minorHAnsi"/>
          <w:sz w:val="20"/>
          <w:szCs w:val="20"/>
        </w:rPr>
        <w:t>i.e.,</w:t>
      </w:r>
      <w:r w:rsidRPr="00687ACA">
        <w:rPr>
          <w:rFonts w:asciiTheme="minorHAnsi" w:hAnsiTheme="minorHAnsi"/>
          <w:sz w:val="20"/>
          <w:szCs w:val="20"/>
        </w:rPr>
        <w:t xml:space="preserve"> cytotoxic drugs) and others.</w:t>
      </w:r>
    </w:p>
    <w:p w14:paraId="2A6ACA32" w14:textId="6F83086D" w:rsidR="00D00677" w:rsidRPr="00687ACA" w:rsidRDefault="00D00677" w:rsidP="00687ACA">
      <w:pPr>
        <w:pStyle w:val="TableParagraph"/>
        <w:spacing w:line="252" w:lineRule="exact"/>
        <w:ind w:left="107" w:right="870"/>
        <w:rPr>
          <w:rFonts w:asciiTheme="minorHAnsi" w:hAnsiTheme="minorHAnsi"/>
          <w:sz w:val="20"/>
          <w:szCs w:val="20"/>
        </w:rPr>
      </w:pPr>
      <w:r w:rsidRPr="00687ACA">
        <w:rPr>
          <w:rFonts w:asciiTheme="minorHAnsi" w:hAnsiTheme="minorHAnsi"/>
          <w:sz w:val="20"/>
          <w:szCs w:val="20"/>
        </w:rPr>
        <w:t xml:space="preserve">Tick the appropriate response. A “No” answer means that the hazards should be </w:t>
      </w:r>
      <w:r w:rsidR="00D369E1" w:rsidRPr="00687ACA">
        <w:rPr>
          <w:rFonts w:asciiTheme="minorHAnsi" w:hAnsiTheme="minorHAnsi"/>
          <w:sz w:val="20"/>
          <w:szCs w:val="20"/>
        </w:rPr>
        <w:t>assessed,</w:t>
      </w:r>
      <w:r w:rsidRPr="00687ACA">
        <w:rPr>
          <w:rFonts w:asciiTheme="minorHAnsi" w:hAnsiTheme="minorHAnsi"/>
          <w:sz w:val="20"/>
          <w:szCs w:val="20"/>
        </w:rPr>
        <w:t xml:space="preserve"> and   control measures considered where the assessment indicates it is necessary.</w:t>
      </w:r>
    </w:p>
    <w:p w14:paraId="10E73A5B" w14:textId="77777777" w:rsidR="00687ACA" w:rsidRPr="00687ACA" w:rsidRDefault="00687ACA" w:rsidP="00687ACA">
      <w:pPr>
        <w:pStyle w:val="TableParagraph"/>
        <w:spacing w:line="252" w:lineRule="exact"/>
        <w:ind w:left="107" w:right="870"/>
        <w:rPr>
          <w:rFonts w:asciiTheme="minorHAnsi" w:hAnsiTheme="minorHAnsi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3"/>
        <w:gridCol w:w="1134"/>
        <w:gridCol w:w="3402"/>
      </w:tblGrid>
      <w:tr w:rsidR="00D00677" w:rsidRPr="00687ACA" w14:paraId="413ABD2C" w14:textId="77777777" w:rsidTr="00687ACA">
        <w:trPr>
          <w:trHeight w:val="505"/>
        </w:trPr>
        <w:tc>
          <w:tcPr>
            <w:tcW w:w="9949" w:type="dxa"/>
            <w:gridSpan w:val="3"/>
            <w:shd w:val="clear" w:color="auto" w:fill="auto"/>
          </w:tcPr>
          <w:p w14:paraId="240DD1EA" w14:textId="668835D5" w:rsidR="00D00677" w:rsidRPr="00687ACA" w:rsidRDefault="00D00677" w:rsidP="007A362F">
            <w:pPr>
              <w:pStyle w:val="TableParagraph"/>
              <w:spacing w:line="252" w:lineRule="exact"/>
              <w:ind w:left="107" w:right="870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Frequency of the assessment</w:t>
            </w:r>
          </w:p>
        </w:tc>
      </w:tr>
      <w:tr w:rsidR="00D00677" w:rsidRPr="00687ACA" w14:paraId="672A1C13" w14:textId="77777777" w:rsidTr="00687ACA">
        <w:trPr>
          <w:trHeight w:val="505"/>
        </w:trPr>
        <w:tc>
          <w:tcPr>
            <w:tcW w:w="9949" w:type="dxa"/>
            <w:gridSpan w:val="3"/>
            <w:shd w:val="clear" w:color="auto" w:fill="auto"/>
          </w:tcPr>
          <w:p w14:paraId="2E21F112" w14:textId="27D54B01" w:rsidR="00D00677" w:rsidRPr="00687ACA" w:rsidRDefault="00D00677" w:rsidP="007A362F">
            <w:pPr>
              <w:pStyle w:val="TableParagraph"/>
              <w:spacing w:line="252" w:lineRule="exact"/>
              <w:ind w:left="107" w:right="870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Date of inspection</w:t>
            </w:r>
          </w:p>
        </w:tc>
      </w:tr>
      <w:tr w:rsidR="00D00677" w:rsidRPr="00687ACA" w14:paraId="1DF59404" w14:textId="77777777" w:rsidTr="00687ACA">
        <w:trPr>
          <w:trHeight w:val="373"/>
        </w:trPr>
        <w:tc>
          <w:tcPr>
            <w:tcW w:w="9949" w:type="dxa"/>
            <w:gridSpan w:val="3"/>
            <w:shd w:val="clear" w:color="auto" w:fill="auto"/>
          </w:tcPr>
          <w:p w14:paraId="4C70C9AB" w14:textId="081DDA68" w:rsidR="00D00677" w:rsidRPr="00687ACA" w:rsidRDefault="00D00677" w:rsidP="007A362F">
            <w:pPr>
              <w:pStyle w:val="TableParagraph"/>
              <w:spacing w:line="252" w:lineRule="exact"/>
              <w:ind w:left="107" w:right="870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Address of the site</w:t>
            </w:r>
          </w:p>
        </w:tc>
      </w:tr>
      <w:tr w:rsidR="00D00677" w:rsidRPr="00687ACA" w14:paraId="4E83AFEF" w14:textId="77777777" w:rsidTr="00687ACA">
        <w:trPr>
          <w:trHeight w:val="505"/>
        </w:trPr>
        <w:tc>
          <w:tcPr>
            <w:tcW w:w="5413" w:type="dxa"/>
            <w:shd w:val="clear" w:color="auto" w:fill="E6E6E6"/>
          </w:tcPr>
          <w:p w14:paraId="4E5C6DFD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1134" w:type="dxa"/>
            <w:shd w:val="clear" w:color="auto" w:fill="E6E6E6"/>
          </w:tcPr>
          <w:p w14:paraId="4AF4570E" w14:textId="77777777" w:rsidR="00D00677" w:rsidRPr="00687ACA" w:rsidRDefault="00D00677" w:rsidP="007A362F">
            <w:pPr>
              <w:pStyle w:val="TableParagraph"/>
              <w:spacing w:line="252" w:lineRule="exact"/>
              <w:ind w:left="107"/>
              <w:rPr>
                <w:rFonts w:asciiTheme="minorHAnsi" w:hAnsiTheme="minorHAnsi"/>
                <w:b/>
              </w:rPr>
            </w:pPr>
            <w:r w:rsidRPr="00687ACA">
              <w:rPr>
                <w:rFonts w:asciiTheme="minorHAnsi" w:hAnsiTheme="minorHAnsi"/>
                <w:b/>
              </w:rPr>
              <w:t>Yes/No</w:t>
            </w:r>
          </w:p>
        </w:tc>
        <w:tc>
          <w:tcPr>
            <w:tcW w:w="3402" w:type="dxa"/>
            <w:shd w:val="clear" w:color="auto" w:fill="E6E6E6"/>
          </w:tcPr>
          <w:p w14:paraId="1ABC8D41" w14:textId="59E80C14" w:rsidR="00D00677" w:rsidRPr="00687ACA" w:rsidRDefault="00D00677" w:rsidP="00687ACA">
            <w:pPr>
              <w:pStyle w:val="TableParagraph"/>
              <w:tabs>
                <w:tab w:val="left" w:pos="2377"/>
              </w:tabs>
              <w:spacing w:line="252" w:lineRule="exact"/>
              <w:ind w:left="107" w:right="870"/>
              <w:rPr>
                <w:rFonts w:asciiTheme="minorHAnsi" w:hAnsiTheme="minorHAnsi"/>
                <w:b/>
              </w:rPr>
            </w:pPr>
            <w:r w:rsidRPr="00687ACA">
              <w:rPr>
                <w:rFonts w:asciiTheme="minorHAnsi" w:hAnsiTheme="minorHAnsi"/>
                <w:b/>
              </w:rPr>
              <w:t>Comments/haza</w:t>
            </w:r>
            <w:r w:rsidR="00687ACA">
              <w:rPr>
                <w:rFonts w:asciiTheme="minorHAnsi" w:hAnsiTheme="minorHAnsi"/>
                <w:b/>
              </w:rPr>
              <w:t>r</w:t>
            </w:r>
            <w:r w:rsidRPr="00687ACA">
              <w:rPr>
                <w:rFonts w:asciiTheme="minorHAnsi" w:hAnsiTheme="minorHAnsi"/>
                <w:b/>
              </w:rPr>
              <w:t>d report</w:t>
            </w:r>
            <w:r w:rsidRPr="00687ACA">
              <w:rPr>
                <w:rFonts w:asciiTheme="minorHAnsi" w:hAnsiTheme="minorHAnsi"/>
                <w:b/>
                <w:spacing w:val="-60"/>
              </w:rPr>
              <w:t xml:space="preserve"> </w:t>
            </w:r>
            <w:r w:rsidRPr="00687ACA">
              <w:rPr>
                <w:rFonts w:asciiTheme="minorHAnsi" w:hAnsiTheme="minorHAnsi"/>
                <w:b/>
              </w:rPr>
              <w:t>completed</w:t>
            </w:r>
          </w:p>
        </w:tc>
      </w:tr>
      <w:tr w:rsidR="00D00677" w:rsidRPr="00687ACA" w14:paraId="2EA30B42" w14:textId="77777777" w:rsidTr="00687ACA">
        <w:trPr>
          <w:trHeight w:val="684"/>
        </w:trPr>
        <w:tc>
          <w:tcPr>
            <w:tcW w:w="5413" w:type="dxa"/>
          </w:tcPr>
          <w:p w14:paraId="2D013BF1" w14:textId="77777777" w:rsidR="00D00677" w:rsidRPr="00687ACA" w:rsidRDefault="00D00677" w:rsidP="007A362F">
            <w:pPr>
              <w:pStyle w:val="TableParagraph"/>
              <w:spacing w:before="160" w:line="252" w:lineRule="exact"/>
              <w:ind w:left="107" w:right="123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Is the worker aware of emergency procedures in</w:t>
            </w:r>
            <w:r w:rsidRPr="00687ACA">
              <w:rPr>
                <w:rFonts w:asciiTheme="minorHAnsi" w:hAnsiTheme="minorHAnsi"/>
                <w:spacing w:val="-59"/>
              </w:rPr>
              <w:t xml:space="preserve"> </w:t>
            </w:r>
            <w:r w:rsidRPr="00687ACA">
              <w:rPr>
                <w:rFonts w:asciiTheme="minorHAnsi" w:hAnsiTheme="minorHAnsi"/>
              </w:rPr>
              <w:t>case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of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an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accident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involving the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substance?</w:t>
            </w:r>
          </w:p>
        </w:tc>
        <w:tc>
          <w:tcPr>
            <w:tcW w:w="1134" w:type="dxa"/>
          </w:tcPr>
          <w:p w14:paraId="23655768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01D6F5DF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7C1A258D" w14:textId="77777777" w:rsidTr="00687ACA">
        <w:trPr>
          <w:trHeight w:val="494"/>
        </w:trPr>
        <w:tc>
          <w:tcPr>
            <w:tcW w:w="5413" w:type="dxa"/>
          </w:tcPr>
          <w:p w14:paraId="3FF3B301" w14:textId="77777777" w:rsidR="00D00677" w:rsidRPr="00687ACA" w:rsidRDefault="00D00677" w:rsidP="007A362F">
            <w:pPr>
              <w:pStyle w:val="TableParagraph"/>
              <w:spacing w:before="177"/>
              <w:ind w:left="107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Are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containers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clearly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labelled?</w:t>
            </w:r>
          </w:p>
        </w:tc>
        <w:tc>
          <w:tcPr>
            <w:tcW w:w="1134" w:type="dxa"/>
          </w:tcPr>
          <w:p w14:paraId="0326F78C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08F36298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39DD2C57" w14:textId="77777777" w:rsidTr="00687ACA">
        <w:trPr>
          <w:trHeight w:val="492"/>
        </w:trPr>
        <w:tc>
          <w:tcPr>
            <w:tcW w:w="5413" w:type="dxa"/>
          </w:tcPr>
          <w:p w14:paraId="121F9C3C" w14:textId="77777777" w:rsidR="00D00677" w:rsidRPr="00687ACA" w:rsidRDefault="00D00677" w:rsidP="007A362F">
            <w:pPr>
              <w:pStyle w:val="TableParagraph"/>
              <w:spacing w:before="177"/>
              <w:ind w:left="107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Are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substances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in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original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containers?</w:t>
            </w:r>
          </w:p>
        </w:tc>
        <w:tc>
          <w:tcPr>
            <w:tcW w:w="1134" w:type="dxa"/>
          </w:tcPr>
          <w:p w14:paraId="61B96477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20500BB0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37DEF2C8" w14:textId="77777777" w:rsidTr="00687ACA">
        <w:trPr>
          <w:trHeight w:val="686"/>
        </w:trPr>
        <w:tc>
          <w:tcPr>
            <w:tcW w:w="5413" w:type="dxa"/>
          </w:tcPr>
          <w:p w14:paraId="74FAD16E" w14:textId="77777777" w:rsidR="00D00677" w:rsidRPr="00687ACA" w:rsidRDefault="00D00677" w:rsidP="007A362F">
            <w:pPr>
              <w:pStyle w:val="TableParagraph"/>
              <w:spacing w:before="160" w:line="250" w:lineRule="atLeast"/>
              <w:ind w:left="107" w:right="624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Are substances stored appropriately (out of</w:t>
            </w:r>
            <w:r w:rsidRPr="00687ACA">
              <w:rPr>
                <w:rFonts w:asciiTheme="minorHAnsi" w:hAnsiTheme="minorHAnsi"/>
                <w:spacing w:val="-59"/>
              </w:rPr>
              <w:t xml:space="preserve"> </w:t>
            </w:r>
            <w:r w:rsidRPr="00687ACA">
              <w:rPr>
                <w:rFonts w:asciiTheme="minorHAnsi" w:hAnsiTheme="minorHAnsi"/>
              </w:rPr>
              <w:t>reach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of children?)</w:t>
            </w:r>
          </w:p>
        </w:tc>
        <w:tc>
          <w:tcPr>
            <w:tcW w:w="1134" w:type="dxa"/>
          </w:tcPr>
          <w:p w14:paraId="55416245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4863CDE7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58345F3B" w14:textId="77777777" w:rsidTr="00687ACA">
        <w:trPr>
          <w:trHeight w:val="939"/>
        </w:trPr>
        <w:tc>
          <w:tcPr>
            <w:tcW w:w="5413" w:type="dxa"/>
          </w:tcPr>
          <w:p w14:paraId="7F14B0A7" w14:textId="77777777" w:rsidR="00D00677" w:rsidRPr="00687ACA" w:rsidRDefault="00D00677" w:rsidP="007A362F">
            <w:pPr>
              <w:pStyle w:val="TableParagraph"/>
              <w:spacing w:before="177"/>
              <w:ind w:left="107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Have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workers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been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trained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in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safe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procedures</w:t>
            </w:r>
          </w:p>
          <w:p w14:paraId="57C9FA3E" w14:textId="77777777" w:rsidR="00D00677" w:rsidRPr="00687ACA" w:rsidRDefault="00D00677" w:rsidP="007A362F">
            <w:pPr>
              <w:pStyle w:val="TableParagraph"/>
              <w:spacing w:line="252" w:lineRule="exact"/>
              <w:ind w:left="107" w:right="673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when working with the substance including</w:t>
            </w:r>
            <w:r w:rsidRPr="00687ACA">
              <w:rPr>
                <w:rFonts w:asciiTheme="minorHAnsi" w:hAnsiTheme="minorHAnsi"/>
                <w:spacing w:val="-59"/>
              </w:rPr>
              <w:t xml:space="preserve"> </w:t>
            </w:r>
            <w:r w:rsidRPr="00687ACA">
              <w:rPr>
                <w:rFonts w:asciiTheme="minorHAnsi" w:hAnsiTheme="minorHAnsi"/>
              </w:rPr>
              <w:t>personal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protective equipment?</w:t>
            </w:r>
          </w:p>
        </w:tc>
        <w:tc>
          <w:tcPr>
            <w:tcW w:w="1134" w:type="dxa"/>
          </w:tcPr>
          <w:p w14:paraId="7A91F4DC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4C6BA20B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463632EC" w14:textId="77777777" w:rsidTr="00687ACA">
        <w:trPr>
          <w:trHeight w:val="684"/>
        </w:trPr>
        <w:tc>
          <w:tcPr>
            <w:tcW w:w="5413" w:type="dxa"/>
          </w:tcPr>
          <w:p w14:paraId="6C362F1A" w14:textId="77777777" w:rsidR="00D00677" w:rsidRPr="00687ACA" w:rsidRDefault="00D00677" w:rsidP="007A362F">
            <w:pPr>
              <w:pStyle w:val="TableParagraph"/>
              <w:spacing w:before="161" w:line="252" w:lineRule="exact"/>
              <w:ind w:left="107" w:right="306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Does the worker experience any health effects</w:t>
            </w:r>
            <w:r w:rsidRPr="00687ACA">
              <w:rPr>
                <w:rFonts w:asciiTheme="minorHAnsi" w:hAnsiTheme="minorHAnsi"/>
                <w:spacing w:val="-59"/>
              </w:rPr>
              <w:t xml:space="preserve"> </w:t>
            </w:r>
            <w:r w:rsidRPr="00687ACA">
              <w:rPr>
                <w:rFonts w:asciiTheme="minorHAnsi" w:hAnsiTheme="minorHAnsi"/>
              </w:rPr>
              <w:t>from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contact with the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substance?</w:t>
            </w:r>
          </w:p>
        </w:tc>
        <w:tc>
          <w:tcPr>
            <w:tcW w:w="1134" w:type="dxa"/>
          </w:tcPr>
          <w:p w14:paraId="75B9DC06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763ABB73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649DDFEE" w14:textId="77777777" w:rsidTr="00687ACA">
        <w:trPr>
          <w:trHeight w:val="686"/>
        </w:trPr>
        <w:tc>
          <w:tcPr>
            <w:tcW w:w="5413" w:type="dxa"/>
          </w:tcPr>
          <w:p w14:paraId="284C6339" w14:textId="77777777" w:rsidR="00D00677" w:rsidRPr="00687ACA" w:rsidRDefault="00D00677" w:rsidP="007A362F">
            <w:pPr>
              <w:pStyle w:val="TableParagraph"/>
              <w:spacing w:before="160" w:line="250" w:lineRule="atLeast"/>
              <w:ind w:left="107" w:right="771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Does the worker have personal protective</w:t>
            </w:r>
            <w:r w:rsidRPr="00687ACA">
              <w:rPr>
                <w:rFonts w:asciiTheme="minorHAnsi" w:hAnsiTheme="minorHAnsi"/>
                <w:spacing w:val="-59"/>
              </w:rPr>
              <w:t xml:space="preserve"> </w:t>
            </w:r>
            <w:r w:rsidRPr="00687ACA">
              <w:rPr>
                <w:rFonts w:asciiTheme="minorHAnsi" w:hAnsiTheme="minorHAnsi"/>
              </w:rPr>
              <w:t>equipment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for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work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with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the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substance?</w:t>
            </w:r>
          </w:p>
        </w:tc>
        <w:tc>
          <w:tcPr>
            <w:tcW w:w="1134" w:type="dxa"/>
          </w:tcPr>
          <w:p w14:paraId="1587533B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0390C9E4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022967C7" w14:textId="77777777" w:rsidTr="00687ACA">
        <w:trPr>
          <w:trHeight w:val="939"/>
        </w:trPr>
        <w:tc>
          <w:tcPr>
            <w:tcW w:w="5413" w:type="dxa"/>
          </w:tcPr>
          <w:p w14:paraId="17A49ED5" w14:textId="77777777" w:rsidR="00D00677" w:rsidRPr="00687ACA" w:rsidRDefault="00D00677" w:rsidP="007A362F">
            <w:pPr>
              <w:pStyle w:val="TableParagraph"/>
              <w:spacing w:before="160" w:line="250" w:lineRule="atLeast"/>
              <w:ind w:left="107" w:right="672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Is there an exhaust fan or open window for</w:t>
            </w:r>
            <w:r w:rsidRPr="00687ACA">
              <w:rPr>
                <w:rFonts w:asciiTheme="minorHAnsi" w:hAnsiTheme="minorHAnsi"/>
                <w:spacing w:val="-60"/>
              </w:rPr>
              <w:t xml:space="preserve"> </w:t>
            </w:r>
            <w:r w:rsidRPr="00687ACA">
              <w:rPr>
                <w:rFonts w:asciiTheme="minorHAnsi" w:hAnsiTheme="minorHAnsi"/>
              </w:rPr>
              <w:t>adequate ventilation, when using the</w:t>
            </w:r>
            <w:r w:rsidRPr="00687ACA">
              <w:rPr>
                <w:rFonts w:asciiTheme="minorHAnsi" w:hAnsiTheme="minorHAnsi"/>
                <w:spacing w:val="1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substance?</w:t>
            </w:r>
          </w:p>
        </w:tc>
        <w:tc>
          <w:tcPr>
            <w:tcW w:w="1134" w:type="dxa"/>
          </w:tcPr>
          <w:p w14:paraId="216DFE0A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13B78301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205C3FDD" w14:textId="77777777" w:rsidTr="00687ACA">
        <w:trPr>
          <w:trHeight w:val="686"/>
        </w:trPr>
        <w:tc>
          <w:tcPr>
            <w:tcW w:w="5413" w:type="dxa"/>
          </w:tcPr>
          <w:p w14:paraId="097EE96E" w14:textId="77777777" w:rsidR="00D00677" w:rsidRPr="00687ACA" w:rsidRDefault="00D00677" w:rsidP="007A362F">
            <w:pPr>
              <w:pStyle w:val="TableParagraph"/>
              <w:spacing w:before="160" w:line="250" w:lineRule="atLeast"/>
              <w:ind w:left="107" w:right="342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Can the use of the substance be eliminated or</w:t>
            </w:r>
            <w:r w:rsidRPr="00687ACA">
              <w:rPr>
                <w:rFonts w:asciiTheme="minorHAnsi" w:hAnsiTheme="minorHAnsi"/>
                <w:spacing w:val="-59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substituted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for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a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less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hazardous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substance?</w:t>
            </w:r>
          </w:p>
        </w:tc>
        <w:tc>
          <w:tcPr>
            <w:tcW w:w="1134" w:type="dxa"/>
          </w:tcPr>
          <w:p w14:paraId="64CDD3EA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47479642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083FA942" w14:textId="77777777" w:rsidTr="00687ACA">
        <w:trPr>
          <w:trHeight w:val="686"/>
        </w:trPr>
        <w:tc>
          <w:tcPr>
            <w:tcW w:w="5413" w:type="dxa"/>
          </w:tcPr>
          <w:p w14:paraId="0E0ACB9E" w14:textId="6A560580" w:rsidR="00D00677" w:rsidRPr="00687ACA" w:rsidRDefault="00D00677" w:rsidP="007A362F">
            <w:pPr>
              <w:pStyle w:val="TableParagraph"/>
              <w:spacing w:before="160" w:line="250" w:lineRule="atLeast"/>
              <w:ind w:left="107" w:right="104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Is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the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SDS (safety data sheet)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register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for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all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substances</w:t>
            </w:r>
            <w:r w:rsidRPr="00687ACA">
              <w:rPr>
                <w:rFonts w:asciiTheme="minorHAnsi" w:hAnsiTheme="minorHAnsi"/>
                <w:spacing w:val="-2"/>
              </w:rPr>
              <w:t xml:space="preserve"> </w:t>
            </w:r>
            <w:r w:rsidRPr="00687ACA">
              <w:rPr>
                <w:rFonts w:asciiTheme="minorHAnsi" w:hAnsiTheme="minorHAnsi"/>
              </w:rPr>
              <w:t>identified</w:t>
            </w:r>
            <w:r w:rsidRPr="00687ACA">
              <w:rPr>
                <w:rFonts w:asciiTheme="minorHAnsi" w:hAnsiTheme="minorHAnsi"/>
                <w:spacing w:val="-58"/>
              </w:rPr>
              <w:t xml:space="preserve"> </w:t>
            </w:r>
            <w:r w:rsidRPr="00687ACA">
              <w:rPr>
                <w:rFonts w:asciiTheme="minorHAnsi" w:hAnsiTheme="minorHAnsi"/>
              </w:rPr>
              <w:t>and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accessible to workers?</w:t>
            </w:r>
          </w:p>
        </w:tc>
        <w:tc>
          <w:tcPr>
            <w:tcW w:w="1134" w:type="dxa"/>
          </w:tcPr>
          <w:p w14:paraId="4F322711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521199A1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D00677" w:rsidRPr="00687ACA" w14:paraId="58C633F2" w14:textId="77777777" w:rsidTr="00687ACA">
        <w:trPr>
          <w:trHeight w:val="686"/>
        </w:trPr>
        <w:tc>
          <w:tcPr>
            <w:tcW w:w="5413" w:type="dxa"/>
          </w:tcPr>
          <w:p w14:paraId="0D4CEE72" w14:textId="39B9975C" w:rsidR="00D00677" w:rsidRPr="00687ACA" w:rsidRDefault="00D00677" w:rsidP="007A362F">
            <w:pPr>
              <w:pStyle w:val="TableParagraph"/>
              <w:spacing w:before="160" w:line="250" w:lineRule="atLeast"/>
              <w:ind w:left="107" w:right="379"/>
              <w:rPr>
                <w:rFonts w:asciiTheme="minorHAnsi" w:hAnsiTheme="minorHAnsi"/>
              </w:rPr>
            </w:pPr>
            <w:r w:rsidRPr="00687ACA">
              <w:rPr>
                <w:rFonts w:asciiTheme="minorHAnsi" w:hAnsiTheme="minorHAnsi"/>
              </w:rPr>
              <w:t>Has the risk assessment been done and</w:t>
            </w:r>
            <w:r w:rsidRPr="00687ACA">
              <w:rPr>
                <w:rFonts w:asciiTheme="minorHAnsi" w:hAnsiTheme="minorHAnsi"/>
                <w:spacing w:val="-59"/>
              </w:rPr>
              <w:t xml:space="preserve"> </w:t>
            </w:r>
            <w:r w:rsidRPr="00687ACA">
              <w:rPr>
                <w:rFonts w:asciiTheme="minorHAnsi" w:hAnsiTheme="minorHAnsi"/>
              </w:rPr>
              <w:t>recorded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for</w:t>
            </w:r>
            <w:r w:rsidRPr="00687ACA">
              <w:rPr>
                <w:rFonts w:asciiTheme="minorHAnsi" w:hAnsiTheme="minorHAnsi"/>
                <w:spacing w:val="-3"/>
              </w:rPr>
              <w:t xml:space="preserve"> </w:t>
            </w:r>
            <w:r w:rsidRPr="00687ACA">
              <w:rPr>
                <w:rFonts w:asciiTheme="minorHAnsi" w:hAnsiTheme="minorHAnsi"/>
              </w:rPr>
              <w:t>all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hazardous</w:t>
            </w:r>
            <w:r w:rsidRPr="00687ACA">
              <w:rPr>
                <w:rFonts w:asciiTheme="minorHAnsi" w:hAnsiTheme="minorHAnsi"/>
                <w:spacing w:val="-1"/>
              </w:rPr>
              <w:t xml:space="preserve"> </w:t>
            </w:r>
            <w:r w:rsidRPr="00687ACA">
              <w:rPr>
                <w:rFonts w:asciiTheme="minorHAnsi" w:hAnsiTheme="minorHAnsi"/>
              </w:rPr>
              <w:t>substances?</w:t>
            </w:r>
          </w:p>
        </w:tc>
        <w:tc>
          <w:tcPr>
            <w:tcW w:w="1134" w:type="dxa"/>
          </w:tcPr>
          <w:p w14:paraId="5B6437FF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3402" w:type="dxa"/>
          </w:tcPr>
          <w:p w14:paraId="2EC50E66" w14:textId="77777777" w:rsidR="00D00677" w:rsidRPr="00687ACA" w:rsidRDefault="00D00677" w:rsidP="007A362F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</w:tbl>
    <w:p w14:paraId="5F2BFCE4" w14:textId="42592AB6" w:rsidR="00D00677" w:rsidRDefault="00D00677" w:rsidP="00687ACA">
      <w:pPr>
        <w:pStyle w:val="BodyText"/>
        <w:rPr>
          <w:b/>
          <w:sz w:val="20"/>
        </w:rPr>
      </w:pPr>
    </w:p>
    <w:sectPr w:rsidR="00D00677" w:rsidSect="00687AC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83" w:right="1080" w:bottom="1440" w:left="1080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944E" w14:textId="77777777" w:rsidR="00FC79E6" w:rsidRDefault="00FC79E6" w:rsidP="00886D2E">
      <w:pPr>
        <w:spacing w:after="0"/>
      </w:pPr>
      <w:r>
        <w:separator/>
      </w:r>
    </w:p>
  </w:endnote>
  <w:endnote w:type="continuationSeparator" w:id="0">
    <w:p w14:paraId="285AC8FF" w14:textId="77777777" w:rsidR="00FC79E6" w:rsidRDefault="00FC79E6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3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3313"/>
      <w:gridCol w:w="5192"/>
    </w:tblGrid>
    <w:tr w:rsidR="00792BB4" w:rsidRPr="00A844D1" w14:paraId="42689AA9" w14:textId="77777777" w:rsidTr="00D00677">
      <w:tc>
        <w:tcPr>
          <w:tcW w:w="4536" w:type="dxa"/>
        </w:tcPr>
        <w:p w14:paraId="3438447E" w14:textId="6790C7E4" w:rsidR="00792BB4" w:rsidRPr="00A844D1" w:rsidRDefault="00D00677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  <w:r w:rsidRPr="00D00677">
            <w:rPr>
              <w:rFonts w:ascii="Verdana" w:hAnsi="Verdana"/>
              <w:color w:val="4A66AC" w:themeColor="accent1"/>
              <w:sz w:val="20"/>
              <w:szCs w:val="20"/>
            </w:rPr>
            <w:t>Hazardous Substances Checklist</w:t>
          </w:r>
        </w:p>
      </w:tc>
      <w:tc>
        <w:tcPr>
          <w:tcW w:w="3313" w:type="dxa"/>
        </w:tcPr>
        <w:p w14:paraId="6DA86306" w14:textId="4AC3F9CD" w:rsidR="00792BB4" w:rsidRPr="00A844D1" w:rsidRDefault="00262996" w:rsidP="00262996">
          <w:pPr>
            <w:pStyle w:val="Footer"/>
            <w:tabs>
              <w:tab w:val="left" w:pos="475"/>
              <w:tab w:val="center" w:pos="1450"/>
            </w:tabs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  <w:r>
            <w:rPr>
              <w:rFonts w:ascii="Verdana" w:hAnsi="Verdana"/>
              <w:color w:val="4A66AC" w:themeColor="accent1"/>
              <w:sz w:val="20"/>
              <w:szCs w:val="20"/>
            </w:rPr>
            <w:tab/>
          </w:r>
          <w:r w:rsidR="00792BB4" w:rsidRPr="00A844D1">
            <w:rPr>
              <w:rFonts w:ascii="Verdana" w:hAnsi="Verdana"/>
              <w:color w:val="4A66AC" w:themeColor="accent1"/>
              <w:sz w:val="20"/>
              <w:szCs w:val="20"/>
            </w:rPr>
            <w:t>&lt;company name&gt;</w:t>
          </w:r>
        </w:p>
      </w:tc>
      <w:tc>
        <w:tcPr>
          <w:tcW w:w="5192" w:type="dxa"/>
        </w:tcPr>
        <w:p w14:paraId="6FEBC16E" w14:textId="77777777" w:rsidR="00792BB4" w:rsidRPr="00A844D1" w:rsidRDefault="00792BB4" w:rsidP="00FE03ED">
          <w:pPr>
            <w:pStyle w:val="Footer"/>
            <w:spacing w:before="60" w:after="60"/>
            <w:jc w:val="right"/>
            <w:rPr>
              <w:rFonts w:ascii="Verdana" w:hAnsi="Verdana"/>
              <w:color w:val="4A66AC" w:themeColor="accent1"/>
              <w:sz w:val="20"/>
              <w:szCs w:val="20"/>
            </w:rPr>
          </w:pP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t xml:space="preserve">Page 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begin"/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instrText xml:space="preserve"> PAGE  \* Arabic  \* MERGEFORMAT </w:instrTex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separate"/>
          </w:r>
          <w:r w:rsidR="0004741B" w:rsidRPr="00A844D1">
            <w:rPr>
              <w:rFonts w:ascii="Verdana" w:hAnsi="Verdana"/>
              <w:noProof/>
              <w:color w:val="4A66AC" w:themeColor="accent1"/>
              <w:sz w:val="20"/>
              <w:szCs w:val="20"/>
            </w:rPr>
            <w:t>2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end"/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t xml:space="preserve"> of 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begin"/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instrText xml:space="preserve"> NUMPAGES  \* Arabic  \* MERGEFORMAT </w:instrTex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separate"/>
          </w:r>
          <w:r w:rsidR="0004741B" w:rsidRPr="00A844D1">
            <w:rPr>
              <w:rFonts w:ascii="Verdana" w:hAnsi="Verdana"/>
              <w:noProof/>
              <w:color w:val="4A66AC" w:themeColor="accent1"/>
              <w:sz w:val="20"/>
              <w:szCs w:val="20"/>
            </w:rPr>
            <w:t>3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end"/>
          </w:r>
        </w:p>
      </w:tc>
    </w:tr>
    <w:tr w:rsidR="00792BB4" w:rsidRPr="00A844D1" w14:paraId="1F766392" w14:textId="77777777" w:rsidTr="00D00677">
      <w:tc>
        <w:tcPr>
          <w:tcW w:w="4536" w:type="dxa"/>
        </w:tcPr>
        <w:p w14:paraId="42022F6B" w14:textId="77777777" w:rsidR="00792BB4" w:rsidRPr="00A844D1" w:rsidRDefault="00792BB4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t>Rev.1, &lt;date&gt;</w:t>
          </w:r>
        </w:p>
      </w:tc>
      <w:tc>
        <w:tcPr>
          <w:tcW w:w="3313" w:type="dxa"/>
        </w:tcPr>
        <w:p w14:paraId="68E1F688" w14:textId="77777777" w:rsidR="00792BB4" w:rsidRPr="00A844D1" w:rsidRDefault="00792BB4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</w:p>
      </w:tc>
      <w:tc>
        <w:tcPr>
          <w:tcW w:w="5192" w:type="dxa"/>
        </w:tcPr>
        <w:p w14:paraId="3FBBB75E" w14:textId="77777777" w:rsidR="00792BB4" w:rsidRPr="00A844D1" w:rsidRDefault="00792BB4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</w:p>
      </w:tc>
    </w:tr>
  </w:tbl>
  <w:p w14:paraId="1BD6AA63" w14:textId="77777777" w:rsidR="00792BB4" w:rsidRDefault="003F68E3">
    <w:pPr>
      <w:pStyle w:val="Foot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378796C" wp14:editId="2747B867">
              <wp:simplePos x="0" y="0"/>
              <wp:positionH relativeFrom="column">
                <wp:posOffset>2527403</wp:posOffset>
              </wp:positionH>
              <wp:positionV relativeFrom="paragraph">
                <wp:posOffset>227980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6FF37C" id="Group 8" o:spid="_x0000_s1026" style="position:absolute;margin-left:199pt;margin-top:17.95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DC39B2C" w14:textId="77777777" w:rsidTr="00AC2A38">
      <w:tc>
        <w:tcPr>
          <w:tcW w:w="3116" w:type="dxa"/>
        </w:tcPr>
        <w:p w14:paraId="79181171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Handbook </w:t>
          </w:r>
        </w:p>
      </w:tc>
      <w:tc>
        <w:tcPr>
          <w:tcW w:w="3117" w:type="dxa"/>
        </w:tcPr>
        <w:p w14:paraId="2B62076D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AC39F4F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4741B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4741B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27459C74" w14:textId="77777777" w:rsidTr="00AC2A38">
      <w:tc>
        <w:tcPr>
          <w:tcW w:w="3116" w:type="dxa"/>
        </w:tcPr>
        <w:p w14:paraId="0424E26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60DF677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0B4E86E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48FD579" w14:textId="77777777" w:rsidR="00792BB4" w:rsidRDefault="003F68E3">
    <w:pPr>
      <w:pStyle w:val="Foot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1E45E5B" wp14:editId="7104A37F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14F193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3FADA" w14:textId="77777777" w:rsidR="00FC79E6" w:rsidRDefault="00FC79E6" w:rsidP="00886D2E">
      <w:pPr>
        <w:spacing w:after="0"/>
      </w:pPr>
      <w:r>
        <w:separator/>
      </w:r>
    </w:p>
  </w:footnote>
  <w:footnote w:type="continuationSeparator" w:id="0">
    <w:p w14:paraId="2758ED5F" w14:textId="77777777" w:rsidR="00FC79E6" w:rsidRDefault="00FC79E6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</w:tblGrid>
    <w:tr w:rsidR="00F16BA2" w14:paraId="4A234044" w14:textId="77777777" w:rsidTr="00F16BA2">
      <w:tc>
        <w:tcPr>
          <w:tcW w:w="5954" w:type="dxa"/>
          <w:vAlign w:val="center"/>
        </w:tcPr>
        <w:p w14:paraId="77D8B97D" w14:textId="3AB43132" w:rsidR="00F16BA2" w:rsidRPr="00CC28AD" w:rsidRDefault="00F16BA2" w:rsidP="00CC28AD">
          <w:pPr>
            <w:rPr>
              <w:rStyle w:val="Strong"/>
              <w:rFonts w:asciiTheme="minorHAnsi" w:hAnsiTheme="minorHAnsi"/>
              <w:sz w:val="28"/>
              <w:szCs w:val="28"/>
            </w:rPr>
          </w:pPr>
          <w:r w:rsidRPr="00D00677">
            <w:rPr>
              <w:rStyle w:val="Strong"/>
              <w:rFonts w:asciiTheme="minorHAnsi" w:hAnsiTheme="minorHAnsi"/>
              <w:sz w:val="28"/>
              <w:szCs w:val="24"/>
            </w:rPr>
            <w:t xml:space="preserve">Hazardous </w:t>
          </w:r>
          <w:r>
            <w:rPr>
              <w:rStyle w:val="Strong"/>
              <w:rFonts w:asciiTheme="minorHAnsi" w:hAnsiTheme="minorHAnsi"/>
              <w:sz w:val="28"/>
              <w:szCs w:val="24"/>
            </w:rPr>
            <w:t>S</w:t>
          </w:r>
          <w:r w:rsidRPr="00D00677">
            <w:rPr>
              <w:rStyle w:val="Strong"/>
              <w:rFonts w:asciiTheme="minorHAnsi" w:hAnsiTheme="minorHAnsi"/>
              <w:sz w:val="28"/>
              <w:szCs w:val="24"/>
            </w:rPr>
            <w:t xml:space="preserve">ubstances </w:t>
          </w:r>
          <w:r>
            <w:rPr>
              <w:rStyle w:val="Strong"/>
              <w:rFonts w:asciiTheme="minorHAnsi" w:hAnsiTheme="minorHAnsi"/>
              <w:sz w:val="28"/>
              <w:szCs w:val="24"/>
            </w:rPr>
            <w:t>C</w:t>
          </w:r>
          <w:r w:rsidRPr="00D00677">
            <w:rPr>
              <w:rStyle w:val="Strong"/>
              <w:rFonts w:asciiTheme="minorHAnsi" w:hAnsiTheme="minorHAnsi"/>
              <w:sz w:val="28"/>
              <w:szCs w:val="24"/>
            </w:rPr>
            <w:t>hecklist</w:t>
          </w:r>
        </w:p>
      </w:tc>
    </w:tr>
  </w:tbl>
  <w:p w14:paraId="456542AD" w14:textId="77777777" w:rsidR="00792BB4" w:rsidRDefault="00792BB4" w:rsidP="00262996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69F8ED7D" w14:textId="77777777" w:rsidTr="004A3DD4">
      <w:tc>
        <w:tcPr>
          <w:tcW w:w="5949" w:type="dxa"/>
          <w:vAlign w:val="center"/>
        </w:tcPr>
        <w:p w14:paraId="3B16F678" w14:textId="77777777" w:rsidR="00B00533" w:rsidRPr="001B7D85" w:rsidRDefault="0004741B" w:rsidP="00B00533">
          <w:pPr>
            <w:pStyle w:val="Header"/>
            <w:rPr>
              <w:rStyle w:val="Strong"/>
              <w:rFonts w:asciiTheme="minorHAnsi" w:hAnsiTheme="minorHAnsi"/>
              <w:sz w:val="28"/>
              <w:szCs w:val="28"/>
            </w:rPr>
          </w:pPr>
          <w:r w:rsidRPr="0004741B">
            <w:rPr>
              <w:rStyle w:val="Strong"/>
              <w:rFonts w:asciiTheme="minorHAnsi" w:hAnsiTheme="minorHAnsi"/>
              <w:sz w:val="28"/>
              <w:szCs w:val="24"/>
            </w:rPr>
            <w:t>HAZARD FORM</w:t>
          </w:r>
        </w:p>
      </w:tc>
      <w:tc>
        <w:tcPr>
          <w:tcW w:w="3401" w:type="dxa"/>
        </w:tcPr>
        <w:p w14:paraId="7AFA28B7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0DBBBBBD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9241B"/>
    <w:multiLevelType w:val="hybridMultilevel"/>
    <w:tmpl w:val="BA4451E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382F"/>
    <w:multiLevelType w:val="hybridMultilevel"/>
    <w:tmpl w:val="24263F0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C1BD5"/>
    <w:multiLevelType w:val="hybridMultilevel"/>
    <w:tmpl w:val="00FAB7B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97B08"/>
    <w:multiLevelType w:val="hybridMultilevel"/>
    <w:tmpl w:val="8E40D69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0428E"/>
    <w:multiLevelType w:val="hybridMultilevel"/>
    <w:tmpl w:val="E6AE423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C04D5"/>
    <w:multiLevelType w:val="hybridMultilevel"/>
    <w:tmpl w:val="08529A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934AE"/>
    <w:multiLevelType w:val="hybridMultilevel"/>
    <w:tmpl w:val="4B36E99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3D13"/>
    <w:multiLevelType w:val="hybridMultilevel"/>
    <w:tmpl w:val="8BA8507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B35"/>
    <w:multiLevelType w:val="hybridMultilevel"/>
    <w:tmpl w:val="1C0A2D6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62F52"/>
    <w:multiLevelType w:val="hybridMultilevel"/>
    <w:tmpl w:val="2B5023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167B9"/>
    <w:multiLevelType w:val="hybridMultilevel"/>
    <w:tmpl w:val="DF2655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66F92"/>
    <w:multiLevelType w:val="hybridMultilevel"/>
    <w:tmpl w:val="0D061ED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03DCF"/>
    <w:multiLevelType w:val="hybridMultilevel"/>
    <w:tmpl w:val="D3DA02F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B2027"/>
    <w:multiLevelType w:val="hybridMultilevel"/>
    <w:tmpl w:val="41E0AB4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67EFC"/>
    <w:multiLevelType w:val="hybridMultilevel"/>
    <w:tmpl w:val="ACD6118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B5DE0"/>
    <w:multiLevelType w:val="hybridMultilevel"/>
    <w:tmpl w:val="5DB08E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A00A0"/>
    <w:multiLevelType w:val="hybridMultilevel"/>
    <w:tmpl w:val="6C046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A3B65"/>
    <w:multiLevelType w:val="hybridMultilevel"/>
    <w:tmpl w:val="865295B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638F2"/>
    <w:multiLevelType w:val="hybridMultilevel"/>
    <w:tmpl w:val="C9266DD4"/>
    <w:lvl w:ilvl="0" w:tplc="52669F52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F4648"/>
    <w:multiLevelType w:val="hybridMultilevel"/>
    <w:tmpl w:val="06821DB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D6159"/>
    <w:multiLevelType w:val="hybridMultilevel"/>
    <w:tmpl w:val="D36C8DD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B48E8"/>
    <w:multiLevelType w:val="hybridMultilevel"/>
    <w:tmpl w:val="3B58F7F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46F36"/>
    <w:multiLevelType w:val="hybridMultilevel"/>
    <w:tmpl w:val="570A87B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A2596"/>
    <w:multiLevelType w:val="hybridMultilevel"/>
    <w:tmpl w:val="2566455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E0CF2"/>
    <w:multiLevelType w:val="hybridMultilevel"/>
    <w:tmpl w:val="8B96841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F76FE"/>
    <w:multiLevelType w:val="hybridMultilevel"/>
    <w:tmpl w:val="99F865E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8874357">
    <w:abstractNumId w:val="18"/>
  </w:num>
  <w:num w:numId="2" w16cid:durableId="513810170">
    <w:abstractNumId w:val="5"/>
  </w:num>
  <w:num w:numId="3" w16cid:durableId="1909609678">
    <w:abstractNumId w:val="25"/>
  </w:num>
  <w:num w:numId="4" w16cid:durableId="1229920130">
    <w:abstractNumId w:val="14"/>
  </w:num>
  <w:num w:numId="5" w16cid:durableId="1789664187">
    <w:abstractNumId w:val="1"/>
  </w:num>
  <w:num w:numId="6" w16cid:durableId="1640958122">
    <w:abstractNumId w:val="20"/>
  </w:num>
  <w:num w:numId="7" w16cid:durableId="253586814">
    <w:abstractNumId w:val="8"/>
  </w:num>
  <w:num w:numId="8" w16cid:durableId="1517235861">
    <w:abstractNumId w:val="24"/>
  </w:num>
  <w:num w:numId="9" w16cid:durableId="1482235356">
    <w:abstractNumId w:val="10"/>
  </w:num>
  <w:num w:numId="10" w16cid:durableId="930891337">
    <w:abstractNumId w:val="12"/>
  </w:num>
  <w:num w:numId="11" w16cid:durableId="690498076">
    <w:abstractNumId w:val="17"/>
  </w:num>
  <w:num w:numId="12" w16cid:durableId="999162346">
    <w:abstractNumId w:val="15"/>
  </w:num>
  <w:num w:numId="13" w16cid:durableId="1679844525">
    <w:abstractNumId w:val="4"/>
  </w:num>
  <w:num w:numId="14" w16cid:durableId="1449623238">
    <w:abstractNumId w:val="9"/>
  </w:num>
  <w:num w:numId="15" w16cid:durableId="1358115175">
    <w:abstractNumId w:val="3"/>
  </w:num>
  <w:num w:numId="16" w16cid:durableId="1480030908">
    <w:abstractNumId w:val="23"/>
  </w:num>
  <w:num w:numId="17" w16cid:durableId="1167595753">
    <w:abstractNumId w:val="2"/>
  </w:num>
  <w:num w:numId="18" w16cid:durableId="2124884031">
    <w:abstractNumId w:val="7"/>
  </w:num>
  <w:num w:numId="19" w16cid:durableId="1291085560">
    <w:abstractNumId w:val="0"/>
  </w:num>
  <w:num w:numId="20" w16cid:durableId="636880354">
    <w:abstractNumId w:val="22"/>
  </w:num>
  <w:num w:numId="21" w16cid:durableId="1467813826">
    <w:abstractNumId w:val="21"/>
  </w:num>
  <w:num w:numId="22" w16cid:durableId="56823338">
    <w:abstractNumId w:val="6"/>
  </w:num>
  <w:num w:numId="23" w16cid:durableId="1069690760">
    <w:abstractNumId w:val="19"/>
  </w:num>
  <w:num w:numId="24" w16cid:durableId="1094084211">
    <w:abstractNumId w:val="13"/>
  </w:num>
  <w:num w:numId="25" w16cid:durableId="370156859">
    <w:abstractNumId w:val="11"/>
  </w:num>
  <w:num w:numId="26" w16cid:durableId="2055326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1MDMxNTYzNDY3NzBQ0lEKTi0uzszPAykwrAUAh+tQRCwAAAA="/>
  </w:docVars>
  <w:rsids>
    <w:rsidRoot w:val="000E6B97"/>
    <w:rsid w:val="0000125B"/>
    <w:rsid w:val="0004741B"/>
    <w:rsid w:val="000D3844"/>
    <w:rsid w:val="000E6B97"/>
    <w:rsid w:val="001579C2"/>
    <w:rsid w:val="001619DA"/>
    <w:rsid w:val="001B7D85"/>
    <w:rsid w:val="001D4371"/>
    <w:rsid w:val="001F0A0A"/>
    <w:rsid w:val="00262996"/>
    <w:rsid w:val="00276A67"/>
    <w:rsid w:val="002E725C"/>
    <w:rsid w:val="003370FA"/>
    <w:rsid w:val="00375402"/>
    <w:rsid w:val="003861E3"/>
    <w:rsid w:val="003F68E3"/>
    <w:rsid w:val="003F7044"/>
    <w:rsid w:val="0046683E"/>
    <w:rsid w:val="004A3DD4"/>
    <w:rsid w:val="004D5EE8"/>
    <w:rsid w:val="005738AE"/>
    <w:rsid w:val="005747E3"/>
    <w:rsid w:val="00585AD8"/>
    <w:rsid w:val="00593301"/>
    <w:rsid w:val="005D01D6"/>
    <w:rsid w:val="005F2474"/>
    <w:rsid w:val="006155FB"/>
    <w:rsid w:val="00623F80"/>
    <w:rsid w:val="00630E1F"/>
    <w:rsid w:val="00687ACA"/>
    <w:rsid w:val="00792BB4"/>
    <w:rsid w:val="008256CB"/>
    <w:rsid w:val="008443A5"/>
    <w:rsid w:val="0088435B"/>
    <w:rsid w:val="00886D2E"/>
    <w:rsid w:val="00903E23"/>
    <w:rsid w:val="00934F2E"/>
    <w:rsid w:val="009500A7"/>
    <w:rsid w:val="009B642A"/>
    <w:rsid w:val="00A6696D"/>
    <w:rsid w:val="00A71B35"/>
    <w:rsid w:val="00A844D1"/>
    <w:rsid w:val="00AA3F2E"/>
    <w:rsid w:val="00AC2A38"/>
    <w:rsid w:val="00B00533"/>
    <w:rsid w:val="00B56EB3"/>
    <w:rsid w:val="00B94B3E"/>
    <w:rsid w:val="00BD1725"/>
    <w:rsid w:val="00BE2E62"/>
    <w:rsid w:val="00C87D23"/>
    <w:rsid w:val="00C9648E"/>
    <w:rsid w:val="00CB5C13"/>
    <w:rsid w:val="00CC28AD"/>
    <w:rsid w:val="00CC3D92"/>
    <w:rsid w:val="00D00677"/>
    <w:rsid w:val="00D369E1"/>
    <w:rsid w:val="00D50D5C"/>
    <w:rsid w:val="00D66869"/>
    <w:rsid w:val="00D8159A"/>
    <w:rsid w:val="00DD412C"/>
    <w:rsid w:val="00E17A0B"/>
    <w:rsid w:val="00E35AE0"/>
    <w:rsid w:val="00E67E6D"/>
    <w:rsid w:val="00EB2462"/>
    <w:rsid w:val="00F16BA2"/>
    <w:rsid w:val="00F4714A"/>
    <w:rsid w:val="00F7177E"/>
    <w:rsid w:val="00F75E69"/>
    <w:rsid w:val="00F777FF"/>
    <w:rsid w:val="00FB3FC1"/>
    <w:rsid w:val="00FC79E6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990BB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85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basedOn w:val="Normal"/>
    <w:link w:val="NoSpacingChar"/>
    <w:uiPriority w:val="1"/>
    <w:qFormat/>
    <w:rsid w:val="001B7D85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B7D85"/>
    <w:rPr>
      <w:rFonts w:ascii="Calibri" w:eastAsiaTheme="minorEastAsia" w:hAnsi="Calibri" w:cs="Calibri"/>
      <w:color w:val="000000"/>
      <w:szCs w:val="20"/>
      <w:lang w:val="en-AU" w:eastAsia="en-AU"/>
    </w:rPr>
  </w:style>
  <w:style w:type="table" w:styleId="PlainTable1">
    <w:name w:val="Plain Table 1"/>
    <w:basedOn w:val="TableNormal"/>
    <w:uiPriority w:val="41"/>
    <w:rsid w:val="001B7D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rsid w:val="00CC28AD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CC28AD"/>
    <w:rPr>
      <w:rFonts w:ascii="Calibri" w:eastAsia="Times New Roman" w:hAnsi="Calibri" w:cs="Calibri"/>
      <w:spacing w:val="-5"/>
      <w:lang w:eastAsia="en-AU" w:bidi="en-AU"/>
    </w:rPr>
  </w:style>
  <w:style w:type="character" w:customStyle="1" w:styleId="markedcontent">
    <w:name w:val="markedcontent"/>
    <w:basedOn w:val="DefaultParagraphFont"/>
    <w:rsid w:val="00BD1725"/>
  </w:style>
  <w:style w:type="table" w:customStyle="1" w:styleId="TableGrid1">
    <w:name w:val="Table Grid1"/>
    <w:basedOn w:val="TableNormal"/>
    <w:next w:val="TableGrid"/>
    <w:uiPriority w:val="39"/>
    <w:rsid w:val="00BD1725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72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00677"/>
    <w:pPr>
      <w:widowControl w:val="0"/>
      <w:autoSpaceDE w:val="0"/>
      <w:autoSpaceDN w:val="0"/>
      <w:spacing w:after="0" w:line="240" w:lineRule="auto"/>
      <w:ind w:left="0" w:firstLine="0"/>
    </w:pPr>
    <w:rPr>
      <w:rFonts w:ascii="Arial" w:eastAsia="Arial" w:hAnsi="Arial" w:cs="Arial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D47C-65F2-4E85-990E-FEB9FDBA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30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form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Substances Checklist</dc:title>
  <dc:creator>mian latif</dc:creator>
  <cp:keywords>www.healthproviderassist.com.au</cp:keywords>
  <dc:description>www.healthproviderassist.com.au</dc:description>
  <cp:lastModifiedBy>Health Provider Assist</cp:lastModifiedBy>
  <cp:revision>14</cp:revision>
  <cp:lastPrinted>2021-05-26T11:30:00Z</cp:lastPrinted>
  <dcterms:created xsi:type="dcterms:W3CDTF">2021-06-26T06:58:00Z</dcterms:created>
  <dcterms:modified xsi:type="dcterms:W3CDTF">2022-04-07T02:34:00Z</dcterms:modified>
  <cp:category>NDIS Policies and Procedures</cp:category>
</cp:coreProperties>
</file>